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59" w:rsidRPr="00784752" w:rsidRDefault="00EB6A59" w:rsidP="00EB6A59">
      <w:pPr>
        <w:jc w:val="center"/>
        <w:rPr>
          <w:b/>
          <w:sz w:val="36"/>
          <w:u w:val="single"/>
          <w:lang w:val="hr-HR"/>
        </w:rPr>
      </w:pPr>
      <w:r w:rsidRPr="00784752">
        <w:rPr>
          <w:b/>
          <w:sz w:val="36"/>
          <w:u w:val="single"/>
          <w:lang w:val="hr-HR"/>
        </w:rPr>
        <w:t>OBAVIJEST ZA UČENIKE – KORISNIKE BESPLATNIH UDŽBENIKA</w:t>
      </w:r>
    </w:p>
    <w:p w:rsidR="00EB6A59" w:rsidRPr="00784752" w:rsidRDefault="00EB6A59" w:rsidP="00EB6A59">
      <w:pPr>
        <w:jc w:val="center"/>
        <w:rPr>
          <w:lang w:val="hr-HR"/>
        </w:rPr>
      </w:pPr>
    </w:p>
    <w:p w:rsidR="00EB6A59" w:rsidRPr="00784752" w:rsidRDefault="00EB6A59" w:rsidP="00EB6A59">
      <w:pPr>
        <w:jc w:val="center"/>
        <w:rPr>
          <w:sz w:val="24"/>
          <w:szCs w:val="24"/>
          <w:lang w:val="hr-HR"/>
        </w:rPr>
      </w:pPr>
      <w:r w:rsidRPr="00784752">
        <w:rPr>
          <w:sz w:val="24"/>
          <w:szCs w:val="24"/>
          <w:lang w:val="hr-HR"/>
        </w:rPr>
        <w:t>Obavještavamo sve učenike sljedećih osnovnih škola</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BELVEDER</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CENTAR</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DOLAC</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ANDRIJE MOHOROVIČIĆA</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EUGEN KUMIČIĆ</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FRAN FRANKOVIĆ</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GELSI</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IVAN ZAJC</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KANTRIDA</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KOZALA</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MILAN BROZOVIĆ</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NIKOLA TESLA</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PEĆINE</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PEHLIN</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PODMURVICE</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SAN NIKOLO</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SRDOČI</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ŠKURINJE</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TURNIĆ</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ZAMET</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ČALVE</w:t>
      </w:r>
    </w:p>
    <w:p w:rsidR="00EB6A59" w:rsidRPr="00784752" w:rsidRDefault="00EB6A59" w:rsidP="00EB6A59">
      <w:pPr>
        <w:pStyle w:val="ListParagraph"/>
        <w:numPr>
          <w:ilvl w:val="0"/>
          <w:numId w:val="1"/>
        </w:numPr>
        <w:jc w:val="center"/>
        <w:rPr>
          <w:b/>
          <w:sz w:val="24"/>
          <w:szCs w:val="24"/>
          <w:u w:val="single"/>
          <w:lang w:val="hr-HR"/>
        </w:rPr>
      </w:pPr>
      <w:r w:rsidRPr="00784752">
        <w:rPr>
          <w:b/>
          <w:sz w:val="24"/>
          <w:szCs w:val="24"/>
          <w:u w:val="single"/>
          <w:lang w:val="hr-HR"/>
        </w:rPr>
        <w:t>OŠ V.C. EMINA LOVRAN</w:t>
      </w:r>
    </w:p>
    <w:p w:rsidR="00EB6A59" w:rsidRPr="003067E4" w:rsidRDefault="00EB6A59" w:rsidP="00EB6A59">
      <w:pPr>
        <w:jc w:val="both"/>
        <w:rPr>
          <w:sz w:val="32"/>
          <w:szCs w:val="24"/>
          <w:lang w:val="hr-HR"/>
        </w:rPr>
      </w:pPr>
      <w:r w:rsidRPr="003067E4">
        <w:rPr>
          <w:sz w:val="28"/>
          <w:szCs w:val="24"/>
          <w:lang w:val="hr-HR"/>
        </w:rPr>
        <w:t xml:space="preserve">Da se će u periodu od </w:t>
      </w:r>
      <w:r w:rsidRPr="003067E4">
        <w:rPr>
          <w:b/>
          <w:sz w:val="32"/>
          <w:szCs w:val="24"/>
          <w:lang w:val="hr-HR"/>
        </w:rPr>
        <w:t>19. lipnja do 21. lipnja 2017</w:t>
      </w:r>
      <w:r w:rsidRPr="003067E4">
        <w:rPr>
          <w:sz w:val="32"/>
          <w:szCs w:val="24"/>
          <w:lang w:val="hr-HR"/>
        </w:rPr>
        <w:t xml:space="preserve">. </w:t>
      </w:r>
      <w:r w:rsidRPr="003067E4">
        <w:rPr>
          <w:sz w:val="28"/>
          <w:szCs w:val="24"/>
          <w:lang w:val="hr-HR"/>
        </w:rPr>
        <w:t xml:space="preserve">godine u </w:t>
      </w:r>
      <w:r w:rsidRPr="003067E4">
        <w:rPr>
          <w:b/>
          <w:sz w:val="32"/>
          <w:szCs w:val="24"/>
          <w:highlight w:val="darkGray"/>
          <w:lang w:val="hr-HR"/>
        </w:rPr>
        <w:t>Osnovnoj školi „Sveti Matej“ Viškovo</w:t>
      </w:r>
      <w:r w:rsidRPr="003067E4">
        <w:rPr>
          <w:sz w:val="32"/>
          <w:szCs w:val="24"/>
          <w:lang w:val="hr-HR"/>
        </w:rPr>
        <w:t xml:space="preserve"> </w:t>
      </w:r>
      <w:r w:rsidRPr="003067E4">
        <w:rPr>
          <w:sz w:val="28"/>
          <w:szCs w:val="24"/>
          <w:lang w:val="hr-HR"/>
        </w:rPr>
        <w:t xml:space="preserve">biti organizirano vraćanje udžbenika koje su koristili u školskoj godini 2016/2017. godine. Udžbenice će se preuzimati od </w:t>
      </w:r>
      <w:r w:rsidRPr="003067E4">
        <w:rPr>
          <w:b/>
          <w:sz w:val="32"/>
          <w:szCs w:val="24"/>
          <w:highlight w:val="darkGray"/>
          <w:lang w:val="hr-HR"/>
        </w:rPr>
        <w:t>9.00 do 13.00 sati, te od 15.00 do 17.00 sati.</w:t>
      </w:r>
      <w:r w:rsidRPr="003067E4">
        <w:rPr>
          <w:sz w:val="32"/>
          <w:szCs w:val="24"/>
          <w:lang w:val="hr-HR"/>
        </w:rPr>
        <w:t xml:space="preserve"> </w:t>
      </w:r>
    </w:p>
    <w:p w:rsidR="00EB6A59" w:rsidRPr="00EB6A59" w:rsidRDefault="00EB6A59" w:rsidP="00EB6A59">
      <w:pPr>
        <w:jc w:val="both"/>
        <w:rPr>
          <w:sz w:val="24"/>
          <w:szCs w:val="24"/>
          <w:lang w:val="hr-HR"/>
        </w:rPr>
      </w:pPr>
      <w:r w:rsidRPr="00EB6A59">
        <w:rPr>
          <w:sz w:val="24"/>
          <w:szCs w:val="24"/>
          <w:lang w:val="hr-HR"/>
        </w:rPr>
        <w:t xml:space="preserve">Molimo sve učenike da pregledaju sve udžbenike. Udžbenici ne smiju biti oštećeni i to na na način da isti ne smiju biti pošarani, ne smiju biti poderani, ne smije im nedostajati niti jedna stranica. Ukoliko se primijete navedeni nedostatci, korisnici udžbenika će morati nadoknaditi iste kupovinom novih primjeraka. Ukoliko neki udžbenik/udžbenici budu oštećeni, preostali udžbenici se neće preuzimati, već će biti potrebno oštećeni udžbenik nadomjestiti. </w:t>
      </w:r>
    </w:p>
    <w:p w:rsidR="00EB6A59" w:rsidRPr="00EB6A59" w:rsidRDefault="00EB6A59" w:rsidP="00EB6A59">
      <w:pPr>
        <w:jc w:val="both"/>
        <w:rPr>
          <w:sz w:val="28"/>
          <w:szCs w:val="24"/>
          <w:lang w:val="hr-HR"/>
        </w:rPr>
      </w:pPr>
      <w:r w:rsidRPr="003067E4">
        <w:rPr>
          <w:b/>
          <w:sz w:val="28"/>
          <w:szCs w:val="24"/>
          <w:u w:val="single"/>
          <w:lang w:val="hr-HR"/>
        </w:rPr>
        <w:t>POTREBNO JE VRATITI SVE UDŽBENIKE U KOMPLETU, Pojedinačno udžbenici neće biti preuzimani.</w:t>
      </w:r>
      <w:bookmarkStart w:id="0" w:name="_GoBack"/>
      <w:bookmarkEnd w:id="0"/>
    </w:p>
    <w:p w:rsidR="008F0614" w:rsidRDefault="008F0614"/>
    <w:sectPr w:rsidR="008F06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A36BB"/>
    <w:multiLevelType w:val="hybridMultilevel"/>
    <w:tmpl w:val="34C49B8C"/>
    <w:lvl w:ilvl="0" w:tplc="3434F8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59"/>
    <w:rsid w:val="008F0614"/>
    <w:rsid w:val="00EB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DB6E"/>
  <w15:chartTrackingRefBased/>
  <w15:docId w15:val="{575E94F9-DC39-4DDD-ABF4-2A92171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Turkušić</dc:creator>
  <cp:keywords/>
  <dc:description/>
  <cp:lastModifiedBy>Snježana Turkušić</cp:lastModifiedBy>
  <cp:revision>1</cp:revision>
  <dcterms:created xsi:type="dcterms:W3CDTF">2017-06-06T07:30:00Z</dcterms:created>
  <dcterms:modified xsi:type="dcterms:W3CDTF">2017-06-06T07:32:00Z</dcterms:modified>
</cp:coreProperties>
</file>